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8B" w:rsidRPr="00B5108B" w:rsidRDefault="00B5108B" w:rsidP="00B5108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sz w:val="20"/>
          <w:szCs w:val="20"/>
          <w:lang w:eastAsia="cs-CZ"/>
        </w:rPr>
        <w:t>4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B5108B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SEZNÁMENÍ SE ZADÁVACÍ DOKUMENTACÍ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NABÍDKOVÉ CENĚ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PRAVDIVOSTI ÚDAJŮ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VÁZANOSTI NABÍDKOU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5108B">
        <w:rPr>
          <w:rFonts w:ascii="Arial" w:eastAsia="Times New Roman" w:hAnsi="Arial" w:cs="Arial"/>
          <w:sz w:val="20"/>
          <w:szCs w:val="20"/>
          <w:lang w:eastAsia="cs-CZ"/>
        </w:rPr>
        <w:t>tímto k veřejné zakázce s názvem</w:t>
      </w: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0"/>
          <w:szCs w:val="1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4"/>
          <w:szCs w:val="44"/>
          <w:lang w:eastAsia="cs-CZ"/>
        </w:rPr>
      </w:pPr>
      <w:r w:rsidRPr="00B5108B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„</w:t>
      </w:r>
      <w:r w:rsidR="0039601F" w:rsidRPr="00934717">
        <w:rPr>
          <w:rFonts w:ascii="Arial" w:hAnsi="Arial" w:cs="Arial"/>
          <w:b/>
          <w:sz w:val="36"/>
          <w:szCs w:val="36"/>
        </w:rPr>
        <w:t xml:space="preserve">Rekonstrukce bytových domů </w:t>
      </w:r>
      <w:proofErr w:type="gramStart"/>
      <w:r w:rsidR="0039601F" w:rsidRPr="00934717">
        <w:rPr>
          <w:rFonts w:ascii="Arial" w:hAnsi="Arial" w:cs="Arial"/>
          <w:b/>
          <w:sz w:val="36"/>
          <w:szCs w:val="36"/>
        </w:rPr>
        <w:t>č.p.</w:t>
      </w:r>
      <w:proofErr w:type="gramEnd"/>
      <w:r w:rsidR="0039601F" w:rsidRPr="00934717">
        <w:rPr>
          <w:rFonts w:ascii="Arial" w:hAnsi="Arial" w:cs="Arial"/>
          <w:b/>
          <w:sz w:val="36"/>
          <w:szCs w:val="36"/>
        </w:rPr>
        <w:t xml:space="preserve"> 432-435 na ul. Skautské v Ostravě - </w:t>
      </w:r>
      <w:proofErr w:type="spellStart"/>
      <w:r w:rsidR="0039601F" w:rsidRPr="00934717">
        <w:rPr>
          <w:rFonts w:ascii="Arial" w:hAnsi="Arial" w:cs="Arial"/>
          <w:b/>
          <w:sz w:val="36"/>
          <w:szCs w:val="36"/>
        </w:rPr>
        <w:t>Porubě</w:t>
      </w:r>
      <w:proofErr w:type="spellEnd"/>
      <w:r w:rsidRPr="00B5108B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“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prohlašuje, že 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proofErr w:type="gram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se</w:t>
      </w:r>
      <w:proofErr w:type="gram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plném </w:t>
      </w:r>
      <w:proofErr w:type="gram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rozsahu</w:t>
      </w:r>
      <w:proofErr w:type="gram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seznámil se zadávací dokumentací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veřejné zakázky, že si před podáním nabídky vyjasnil veškerá sporná ustanovení a technické nejasnosti a že s podmínkami této zadávací dokumentace zakázky souhlasí a respektuje je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jím nabízená cena pro realizaci této zakázky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obsahuje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B5108B" w:rsidRPr="00B5108B" w:rsidRDefault="00B5108B" w:rsidP="00B5108B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veškeré údaje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uvedené v nabídce odpovídají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skutečnosti a jsou pravdivé</w:t>
      </w:r>
    </w:p>
    <w:p w:rsidR="00B5108B" w:rsidRPr="00B5108B" w:rsidRDefault="00B5108B" w:rsidP="00B5108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sz w:val="20"/>
          <w:szCs w:val="24"/>
          <w:lang w:eastAsia="cs-CZ"/>
        </w:rPr>
        <w:t>je v souladu s </w:t>
      </w:r>
      <w:proofErr w:type="spell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ust</w:t>
      </w:r>
      <w:proofErr w:type="spell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. § 40 zákona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vázán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svou nabídkou po dobu zadávací lhůty, tzn., že v případě, že bude jeho nabídka </w:t>
      </w:r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vyhodnocena jako ekonomicky nejvýhodnější,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bude jako vybraný dodavatel povinen poskytnout řádnou součinnost k uzavření smlouvy dle </w:t>
      </w:r>
      <w:proofErr w:type="spellStart"/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ust</w:t>
      </w:r>
      <w:proofErr w:type="spellEnd"/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. § 122 odst. 3 a § 124 odst. 1 zákona.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</w:t>
      </w: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softHyphen/>
        <w:t>____________</w:t>
      </w: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0E4A5C" w:rsidRPr="0039601F" w:rsidRDefault="00B5108B" w:rsidP="0039601F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</w:t>
      </w:r>
    </w:p>
    <w:sectPr w:rsidR="000E4A5C" w:rsidRPr="0039601F" w:rsidSect="00060E3E">
      <w:headerReference w:type="default" r:id="rId8"/>
      <w:footerReference w:type="default" r:id="rId9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51" w:rsidRDefault="0039601F">
      <w:pPr>
        <w:spacing w:after="0" w:line="240" w:lineRule="auto"/>
      </w:pPr>
      <w:r>
        <w:separator/>
      </w:r>
    </w:p>
  </w:endnote>
  <w:endnote w:type="continuationSeparator" w:id="0">
    <w:p w:rsidR="007E5851" w:rsidRDefault="0039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4D" w:rsidRPr="00E12235" w:rsidRDefault="008F199A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B5108B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8F199A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8F199A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8F199A" w:rsidP="00060E3E">
    <w:pPr>
      <w:pStyle w:val="Zpat"/>
      <w:jc w:val="center"/>
    </w:pPr>
  </w:p>
  <w:p w:rsidR="00D10D4D" w:rsidRDefault="008F19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51" w:rsidRDefault="0039601F">
      <w:pPr>
        <w:spacing w:after="0" w:line="240" w:lineRule="auto"/>
      </w:pPr>
      <w:r>
        <w:separator/>
      </w:r>
    </w:p>
  </w:footnote>
  <w:footnote w:type="continuationSeparator" w:id="0">
    <w:p w:rsidR="007E5851" w:rsidRDefault="0039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c>
        <w:tcPr>
          <w:tcW w:w="4606" w:type="dxa"/>
          <w:vAlign w:val="center"/>
        </w:tcPr>
        <w:p w:rsidR="00961012" w:rsidRDefault="008F199A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8F199A" w:rsidP="002561A2">
          <w:pPr>
            <w:pStyle w:val="Zhlav"/>
            <w:jc w:val="right"/>
          </w:pPr>
        </w:p>
      </w:tc>
    </w:tr>
  </w:tbl>
  <w:p w:rsidR="00375789" w:rsidRPr="00F660C4" w:rsidRDefault="008F199A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8B"/>
    <w:rsid w:val="000E4A5C"/>
    <w:rsid w:val="0039601F"/>
    <w:rsid w:val="007E5851"/>
    <w:rsid w:val="008F199A"/>
    <w:rsid w:val="00B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108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B5108B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B5108B"/>
  </w:style>
  <w:style w:type="paragraph" w:styleId="Textbubliny">
    <w:name w:val="Balloon Text"/>
    <w:basedOn w:val="Normln"/>
    <w:link w:val="TextbublinyChar"/>
    <w:uiPriority w:val="99"/>
    <w:semiHidden/>
    <w:unhideWhenUsed/>
    <w:rsid w:val="008F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108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B5108B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B5108B"/>
  </w:style>
  <w:style w:type="paragraph" w:styleId="Textbubliny">
    <w:name w:val="Balloon Text"/>
    <w:basedOn w:val="Normln"/>
    <w:link w:val="TextbublinyChar"/>
    <w:uiPriority w:val="99"/>
    <w:semiHidden/>
    <w:unhideWhenUsed/>
    <w:rsid w:val="008F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3</cp:revision>
  <cp:lastPrinted>2017-03-01T10:19:00Z</cp:lastPrinted>
  <dcterms:created xsi:type="dcterms:W3CDTF">2017-02-08T12:47:00Z</dcterms:created>
  <dcterms:modified xsi:type="dcterms:W3CDTF">2017-03-01T10:19:00Z</dcterms:modified>
</cp:coreProperties>
</file>