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92"/>
        <w:gridCol w:w="1373"/>
        <w:gridCol w:w="67"/>
        <w:gridCol w:w="1800"/>
        <w:gridCol w:w="684"/>
        <w:gridCol w:w="1701"/>
        <w:gridCol w:w="709"/>
      </w:tblGrid>
      <w:tr w:rsidR="008F787F" w:rsidRPr="009E3EAA" w:rsidTr="00B87BD0">
        <w:trPr>
          <w:trHeight w:val="573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7226" w:type="dxa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536EC6" w:rsidRDefault="0015582A" w:rsidP="00B87B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Statutární město Ostrava – městský obvod Poruba</w:t>
            </w:r>
          </w:p>
          <w:p w:rsidR="008F787F" w:rsidRPr="00C60CAC" w:rsidRDefault="008F787F" w:rsidP="00B87BD0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15582A">
              <w:rPr>
                <w:rFonts w:ascii="Arial" w:hAnsi="Arial" w:cs="Arial"/>
                <w:sz w:val="22"/>
                <w:szCs w:val="22"/>
              </w:rPr>
              <w:t>Klimkovická 55/28, Ostrava - Poruba</w:t>
            </w:r>
          </w:p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15582A">
              <w:rPr>
                <w:rFonts w:ascii="Arial" w:hAnsi="Arial" w:cs="Arial"/>
                <w:bCs/>
                <w:sz w:val="22"/>
                <w:szCs w:val="22"/>
              </w:rPr>
              <w:t>00845451</w:t>
            </w:r>
          </w:p>
        </w:tc>
      </w:tr>
      <w:tr w:rsidR="008F787F" w:rsidRPr="009E3EAA" w:rsidTr="00B87BD0">
        <w:trPr>
          <w:trHeight w:val="438"/>
        </w:trPr>
        <w:tc>
          <w:tcPr>
            <w:tcW w:w="209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AA1499" w:rsidP="00AA149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„</w:t>
            </w:r>
            <w:r>
              <w:rPr>
                <w:b/>
                <w:bCs/>
                <w:sz w:val="28"/>
                <w:szCs w:val="28"/>
              </w:rPr>
              <w:t xml:space="preserve">Galerie Dukla v Ostravě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</w:rPr>
              <w:t xml:space="preserve"> Porubě</w:t>
            </w:r>
            <w:r>
              <w:rPr>
                <w:b/>
                <w:bCs/>
                <w:sz w:val="28"/>
                <w:szCs w:val="28"/>
              </w:rPr>
              <w:t>“</w:t>
            </w:r>
            <w:bookmarkStart w:id="0" w:name="_GoBack"/>
            <w:bookmarkEnd w:id="0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II. Účastník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499">
              <w:rPr>
                <w:rFonts w:ascii="Arial" w:hAnsi="Arial" w:cs="Arial"/>
                <w:sz w:val="22"/>
                <w:szCs w:val="22"/>
              </w:rPr>
            </w:r>
            <w:r w:rsidR="00AA14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4961" w:type="dxa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B87BD0">
        <w:trPr>
          <w:trHeight w:val="283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rPr>
          <w:trHeight w:val="296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499">
              <w:rPr>
                <w:rFonts w:ascii="Arial" w:hAnsi="Arial" w:cs="Arial"/>
                <w:sz w:val="22"/>
                <w:szCs w:val="22"/>
              </w:rPr>
            </w:r>
            <w:r w:rsidR="00AA14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270"/>
        </w:trPr>
        <w:tc>
          <w:tcPr>
            <w:tcW w:w="2096" w:type="dxa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17" w:type="dxa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B87BD0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499">
              <w:rPr>
                <w:rFonts w:ascii="Arial" w:hAnsi="Arial" w:cs="Arial"/>
                <w:sz w:val="22"/>
                <w:szCs w:val="22"/>
              </w:rPr>
            </w:r>
            <w:r w:rsidR="00AA14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B87BD0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A1499">
              <w:rPr>
                <w:rFonts w:ascii="Arial" w:hAnsi="Arial" w:cs="Arial"/>
                <w:sz w:val="22"/>
                <w:szCs w:val="22"/>
              </w:rPr>
            </w:r>
            <w:r w:rsidR="00AA14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15582A" w:rsidP="00B8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B87BD0">
        <w:tc>
          <w:tcPr>
            <w:tcW w:w="209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Bank. spojení a č. účtu pro vrácení peněžní jistoty: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505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Variabilní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8F787F" w:rsidP="00B87BD0">
            <w:pPr>
              <w:rPr>
                <w:rFonts w:ascii="Arial" w:hAnsi="Arial" w:cs="Arial"/>
                <w:bCs/>
              </w:rPr>
            </w:pPr>
            <w:r w:rsidRPr="00D505A4">
              <w:rPr>
                <w:rFonts w:ascii="Arial" w:hAnsi="Arial" w:cs="Arial"/>
                <w:bCs/>
                <w:sz w:val="22"/>
                <w:szCs w:val="22"/>
              </w:rPr>
              <w:t>Specif. symbol: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D505A4" w:rsidRDefault="008F787F" w:rsidP="00B87BD0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2096" w:type="dxa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722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303"/>
        </w:trPr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B87BD0">
        <w:tc>
          <w:tcPr>
            <w:tcW w:w="2096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6334" w:type="dxa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c>
          <w:tcPr>
            <w:tcW w:w="9322" w:type="dxa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B87B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Datum a Podpis</w:t>
            </w:r>
          </w:p>
        </w:tc>
      </w:tr>
      <w:tr w:rsidR="008F787F" w:rsidRPr="009E3EAA" w:rsidTr="00B87BD0">
        <w:trPr>
          <w:trHeight w:val="397"/>
        </w:trPr>
        <w:tc>
          <w:tcPr>
            <w:tcW w:w="9322" w:type="dxa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lastRenderedPageBreak/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B87BD0">
        <w:trPr>
          <w:trHeight w:val="714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</w:p>
        </w:tc>
      </w:tr>
      <w:tr w:rsidR="008F787F" w:rsidRPr="009E3EAA" w:rsidTr="00B87BD0">
        <w:trPr>
          <w:trHeight w:val="450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8F787F" w:rsidRPr="009E3EAA" w:rsidTr="00B87BD0">
        <w:trPr>
          <w:trHeight w:val="397"/>
        </w:trPr>
        <w:tc>
          <w:tcPr>
            <w:tcW w:w="4428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4894" w:type="dxa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B87BD0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Nabídková cena: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nabídková cena veřejné zakázky </w:t>
      </w:r>
    </w:p>
    <w:p w:rsidR="0015582A" w:rsidRDefault="0015582A" w:rsidP="0015582A">
      <w:pPr>
        <w:tabs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5582A" w:rsidRDefault="0015582A" w:rsidP="0015582A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bez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bookmarkEnd w:id="25"/>
      <w:r>
        <w:rPr>
          <w:rFonts w:ascii="Arial" w:hAnsi="Arial" w:cs="Arial"/>
          <w:sz w:val="22"/>
          <w:szCs w:val="22"/>
        </w:rPr>
        <w:t xml:space="preserve"> Kč</w:t>
      </w:r>
    </w:p>
    <w:p w:rsidR="000E4A5C" w:rsidRDefault="000E4A5C"/>
    <w:p w:rsidR="00023AAD" w:rsidRDefault="00023AAD" w:rsidP="00023AAD">
      <w:pPr>
        <w:tabs>
          <w:tab w:val="left" w:pos="2977"/>
          <w:tab w:val="right" w:leader="dot" w:pos="7513"/>
          <w:tab w:val="right" w:leader="dot" w:pos="846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celkem včetně  DPH za celé dílo: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Century Gothic" w:hAnsi="Century Gothic"/>
          <w:sz w:val="2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Kč</w:t>
      </w:r>
    </w:p>
    <w:p w:rsidR="00023AAD" w:rsidRDefault="00023AAD"/>
    <w:sectPr w:rsidR="00023AAD" w:rsidSect="00AA0E6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2A" w:rsidRDefault="0015582A" w:rsidP="0015582A">
      <w:r>
        <w:separator/>
      </w:r>
    </w:p>
  </w:endnote>
  <w:endnote w:type="continuationSeparator" w:id="0">
    <w:p w:rsidR="0015582A" w:rsidRDefault="0015582A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2A" w:rsidRDefault="0015582A" w:rsidP="0015582A">
      <w:r>
        <w:separator/>
      </w:r>
    </w:p>
  </w:footnote>
  <w:footnote w:type="continuationSeparator" w:id="0">
    <w:p w:rsidR="0015582A" w:rsidRDefault="0015582A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5582A" w:rsidRPr="0015582A" w:rsidRDefault="0015582A" w:rsidP="0015582A">
    <w:pPr>
      <w:pStyle w:val="Zhlav"/>
      <w:jc w:val="right"/>
      <w:rPr>
        <w:b/>
      </w:rPr>
    </w:pPr>
    <w:r>
      <w:rPr>
        <w:b/>
      </w:rPr>
      <w:t>Příloha č.</w:t>
    </w:r>
    <w:r w:rsidR="005502BC">
      <w:rPr>
        <w:b/>
      </w:rPr>
      <w:t>2 výzvy</w:t>
    </w:r>
  </w:p>
  <w:p w:rsidR="0004112F" w:rsidRDefault="00041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7F"/>
    <w:rsid w:val="00023AAD"/>
    <w:rsid w:val="0004112F"/>
    <w:rsid w:val="000E4A5C"/>
    <w:rsid w:val="0015582A"/>
    <w:rsid w:val="003703FD"/>
    <w:rsid w:val="00473AF0"/>
    <w:rsid w:val="00521A74"/>
    <w:rsid w:val="005502BC"/>
    <w:rsid w:val="008D2BC9"/>
    <w:rsid w:val="008F787F"/>
    <w:rsid w:val="00A718AC"/>
    <w:rsid w:val="00A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Ing. Yvetta Barvíková</cp:lastModifiedBy>
  <cp:revision>3</cp:revision>
  <dcterms:created xsi:type="dcterms:W3CDTF">2018-02-26T15:56:00Z</dcterms:created>
  <dcterms:modified xsi:type="dcterms:W3CDTF">2018-02-28T14:41:00Z</dcterms:modified>
</cp:coreProperties>
</file>